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7BA" w:rsidRPr="00F977BA" w:rsidRDefault="00706F78" w:rsidP="00F977BA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Темы, предлагаемые для рассылки в национальные органы с целью уточнения заинтересованности по ним и последующего включения дополнительно в изменение №2</w:t>
      </w:r>
      <w:r w:rsidR="00F977BA" w:rsidRPr="00F977BA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 xml:space="preserve"> Программы работ по межгосударственной стандартизации на 2019-2021гг.</w:t>
      </w:r>
    </w:p>
    <w:p w:rsidR="00F977BA" w:rsidRPr="00F977BA" w:rsidRDefault="00F977BA" w:rsidP="00F977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8"/>
        <w:gridCol w:w="1058"/>
        <w:gridCol w:w="3499"/>
        <w:gridCol w:w="2484"/>
        <w:gridCol w:w="1330"/>
        <w:gridCol w:w="1764"/>
        <w:gridCol w:w="2210"/>
        <w:gridCol w:w="1911"/>
      </w:tblGrid>
      <w:tr w:rsidR="00F977BA" w:rsidRPr="00F17C8B" w:rsidTr="00F977B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Шифр задания ПМС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проекта государственного нормативного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Вид НД (стандарта)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(месяц, год)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Национальный орган по стандартизации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Источники финансирования</w:t>
            </w:r>
          </w:p>
        </w:tc>
      </w:tr>
      <w:tr w:rsidR="00F977BA" w:rsidRPr="00F17C8B" w:rsidTr="00F977B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Шифр задания ПНС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Вид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Основание разработки НД (стандарта)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Рассылка 1-й редакции проекта НД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17C8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Предст</w:t>
            </w:r>
            <w:proofErr w:type="spellEnd"/>
            <w:r w:rsidRPr="00F17C8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F17C8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оконч</w:t>
            </w:r>
            <w:proofErr w:type="spellEnd"/>
            <w:r w:rsidRPr="00F17C8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. редакции проекта НД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F977BA" w:rsidRPr="00F17C8B" w:rsidTr="00F977B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Код МКС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Государства, заинтересованные в разработке НД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приоритетных направлений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Направление проекта НД в Бюро на принятие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Организация-разработчик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F977BA" w:rsidRPr="00F17C8B" w:rsidTr="00F977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623A65" w:rsidRPr="00F17C8B" w:rsidTr="00F977BA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23A65" w:rsidRPr="00F17C8B" w:rsidRDefault="00623A65" w:rsidP="00F977B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Машиностроение комплекс</w:t>
            </w:r>
          </w:p>
        </w:tc>
      </w:tr>
      <w:tr w:rsidR="00F977BA" w:rsidRPr="00F17C8B" w:rsidTr="00F977BA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271 Холодильные установки</w:t>
            </w:r>
          </w:p>
        </w:tc>
      </w:tr>
      <w:tr w:rsidR="00F977BA" w:rsidRPr="00F17C8B" w:rsidTr="00F977B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17C8B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RU.1.614-2020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Холодильные системы и тепловые насосы — Клапаны — Требования, испытания и маркировка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F977BA" w:rsidRPr="00F17C8B" w:rsidTr="00F977B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1.2.271-2.007.20-RU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977BA" w:rsidRPr="00F17C8B" w:rsidTr="00F977B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27.080</w:t>
            </w: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27.200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09.01 </w:t>
            </w:r>
            <w:proofErr w:type="spellStart"/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Энергоменеджмент</w:t>
            </w:r>
            <w:proofErr w:type="spellEnd"/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09.02 Горелки</w:t>
            </w: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09.03 Оснащение электростанций</w:t>
            </w: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09.04 Топливные элементы</w:t>
            </w: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09.05 Водородные технологии</w:t>
            </w: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09.06 Атомная энергетика</w:t>
            </w: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09.07 Гидротурбины</w:t>
            </w: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09.08 Фотоэлектрические модули/ системы</w:t>
            </w: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09.09 Турбины</w:t>
            </w: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09.10 Ветроэнергетика</w:t>
            </w: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09.11 Биологические и альтернативные источники энергии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977BA" w:rsidRPr="00F17C8B" w:rsidTr="00F977BA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МТК 000</w:t>
            </w:r>
          </w:p>
        </w:tc>
      </w:tr>
      <w:tr w:rsidR="00F977BA" w:rsidRPr="00F17C8B" w:rsidTr="00F977B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17C8B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RU.1.615-2020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Безопасность в чрезвычайных ситуациях. Объектовая система мониторинга чрезвычайных ситуаций техногенного характера. Общие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F977BA" w:rsidRPr="00F17C8B" w:rsidTr="00F977B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1.2.071-2.046.20-RU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ФГБУ ВНИИ ГОЧС (ФЦ)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977BA" w:rsidRPr="00F17C8B" w:rsidTr="00F977B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977BA" w:rsidRPr="00F17C8B" w:rsidTr="00F977BA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Приборостроительный комплекс</w:t>
            </w:r>
          </w:p>
        </w:tc>
      </w:tr>
      <w:tr w:rsidR="00F977BA" w:rsidRPr="00F17C8B" w:rsidTr="00F977BA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000</w:t>
            </w:r>
          </w:p>
        </w:tc>
      </w:tr>
      <w:tr w:rsidR="00F977BA" w:rsidRPr="00F17C8B" w:rsidTr="00F977B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17C8B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RU.1.612-2020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Безопасность функциональная систем, связанных с безопасностью зданий и сооружений. Часть 7. Порядок применения стандартов-частей, примеры расчетов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F977BA" w:rsidRPr="00F17C8B" w:rsidTr="00F977B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1.12.439-2.005.20-RU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IEC 61508-6(2010)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002/2011 О безопасности высокоскоростного железнодорожного транспорта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977BA" w:rsidRPr="00F17C8B" w:rsidTr="00F977B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</w:t>
            </w: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33</w:t>
            </w: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12.01 Электромагнитная совместимость</w:t>
            </w: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12.02 Аудио- и видеотехника</w:t>
            </w: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12.03 Волоконно-</w:t>
            </w: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оптическая связь</w:t>
            </w: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30.02 Строительные материалы и конструкции</w:t>
            </w: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31.01 Сооружение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977BA" w:rsidRPr="00F17C8B" w:rsidTr="00F977B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17C8B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RU.1.613-2020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Безопасность функциональная систем, связанных с безопасностью зданий и сооружений. Часть 6. Прочие средства уменьшения риска, системы мониторинга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F977BA" w:rsidRPr="00F17C8B" w:rsidTr="00F977B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1.12.439-2.006.20-RU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002/2011 О безопасности высокоскоростного железнодорожного транспорта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977BA" w:rsidRPr="00F17C8B" w:rsidTr="00F977B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</w:t>
            </w: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33</w:t>
            </w: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04.01 Качество воздуха</w:t>
            </w: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04.02 Качество воды</w:t>
            </w: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04.03 Воды питьевые</w:t>
            </w: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04.04 Воды природные и сточные</w:t>
            </w: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04.05 Качество грунта. Почвоведение</w:t>
            </w: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04.06 Защитные средства</w:t>
            </w: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12.01 Электромагнитная совместимость</w:t>
            </w: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12.02 Аудио- и видеотехника</w:t>
            </w: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12.03 Волоконно-оптическая связь</w:t>
            </w: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30.02 Строительные материалы и конструкции</w:t>
            </w: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31.01 Сооружение железных дорог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977BA" w:rsidRPr="00F17C8B" w:rsidTr="00F977BA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Тара и упаковка комплекс</w:t>
            </w:r>
          </w:p>
        </w:tc>
      </w:tr>
      <w:tr w:rsidR="00F977BA" w:rsidRPr="00F17C8B" w:rsidTr="00F977BA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223 Упаковка</w:t>
            </w:r>
          </w:p>
        </w:tc>
      </w:tr>
      <w:tr w:rsidR="00F977BA" w:rsidRPr="00F17C8B" w:rsidTr="00F977B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17C8B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RU.1.611-2020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Мешок полимерный коробчатый клапанный.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F977BA" w:rsidRPr="00F17C8B" w:rsidTr="00F977B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1.14.223-2.018.20-RU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09.2021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ООО "СИБУР </w:t>
            </w:r>
            <w:proofErr w:type="spellStart"/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ПолиЛаб</w:t>
            </w:r>
            <w:proofErr w:type="spellEnd"/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977BA" w:rsidRPr="00F977BA" w:rsidTr="00F977B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55.020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17C8B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F17C8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18.01 Упаковочные материалы и приспособления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977BA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977BA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977BA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977BA" w:rsidRPr="00F977BA" w:rsidRDefault="00F977BA" w:rsidP="00F977B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23A65" w:rsidRPr="007E1D3B" w:rsidTr="0018030D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3A65" w:rsidRPr="007E1D3B" w:rsidRDefault="00623A65" w:rsidP="0018030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7E1D3B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Общетехнический комплекс</w:t>
            </w:r>
          </w:p>
        </w:tc>
      </w:tr>
      <w:tr w:rsidR="00623A65" w:rsidRPr="007E1D3B" w:rsidTr="0018030D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3A65" w:rsidRPr="007E1D3B" w:rsidRDefault="00623A65" w:rsidP="0018030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7E1D3B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245 Насосы</w:t>
            </w:r>
          </w:p>
        </w:tc>
      </w:tr>
      <w:tr w:rsidR="00623A65" w:rsidRPr="007E1D3B" w:rsidTr="0018030D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3A65" w:rsidRPr="007E1D3B" w:rsidRDefault="00623A65" w:rsidP="0018030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3A65" w:rsidRPr="007E1D3B" w:rsidRDefault="00623A65" w:rsidP="0018030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7E1D3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RU.1.616-2020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3A65" w:rsidRPr="007E1D3B" w:rsidRDefault="00623A65" w:rsidP="0018030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7E1D3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Насосы и агрегаты насосные для перекачивания жидкостей. Общие требования безопасности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3A65" w:rsidRPr="007E1D3B" w:rsidRDefault="00623A65" w:rsidP="0018030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7E1D3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3A65" w:rsidRPr="007E1D3B" w:rsidRDefault="00623A65" w:rsidP="0018030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7E1D3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3A65" w:rsidRPr="007E1D3B" w:rsidRDefault="00623A65" w:rsidP="0018030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7E1D3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3A65" w:rsidRPr="007E1D3B" w:rsidRDefault="00623A65" w:rsidP="0018030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7E1D3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3A65" w:rsidRPr="007E1D3B" w:rsidRDefault="00623A65" w:rsidP="0018030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7E1D3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623A65" w:rsidRPr="007E1D3B" w:rsidTr="0018030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3A65" w:rsidRPr="007E1D3B" w:rsidRDefault="00623A65" w:rsidP="0018030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3A65" w:rsidRPr="007E1D3B" w:rsidRDefault="00623A65" w:rsidP="0018030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7E1D3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1.0.245-2.003.20-RU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3A65" w:rsidRPr="007E1D3B" w:rsidRDefault="00623A65" w:rsidP="0018030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7E1D3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Изменение ГОСТ EN 809-2017</w:t>
            </w:r>
            <w:r w:rsidRPr="007E1D3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идентичного МГ стандарта - IDT EN 809+A1:2009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3A65" w:rsidRPr="007E1D3B" w:rsidRDefault="00623A65" w:rsidP="0018030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7E1D3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3A65" w:rsidRPr="007E1D3B" w:rsidRDefault="00623A65" w:rsidP="0018030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3A65" w:rsidRPr="007E1D3B" w:rsidRDefault="00623A65" w:rsidP="0018030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7E1D3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3A65" w:rsidRPr="007E1D3B" w:rsidRDefault="00623A65" w:rsidP="0018030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7E1D3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3A65" w:rsidRPr="007E1D3B" w:rsidRDefault="00623A65" w:rsidP="0018030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23A65" w:rsidRPr="007E1D3B" w:rsidTr="0018030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3A65" w:rsidRPr="007E1D3B" w:rsidRDefault="00623A65" w:rsidP="0018030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3A65" w:rsidRPr="007E1D3B" w:rsidRDefault="00623A65" w:rsidP="0018030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7E1D3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3A65" w:rsidRPr="007E1D3B" w:rsidRDefault="00623A65" w:rsidP="0018030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7E1D3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3A65" w:rsidRPr="007E1D3B" w:rsidRDefault="00623A65" w:rsidP="0018030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7E1D3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07.05 Насосы</w:t>
            </w:r>
            <w:r w:rsidRPr="007E1D3B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07.06 Насосное оборудование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3A65" w:rsidRPr="007E1D3B" w:rsidRDefault="00623A65" w:rsidP="0018030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3A65" w:rsidRPr="007E1D3B" w:rsidRDefault="00623A65" w:rsidP="0018030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3A65" w:rsidRPr="007E1D3B" w:rsidRDefault="00623A65" w:rsidP="0018030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23A65" w:rsidRPr="007E1D3B" w:rsidRDefault="00623A65" w:rsidP="0018030D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977BA" w:rsidRDefault="00F977BA"/>
    <w:sectPr w:rsidR="00F977BA" w:rsidSect="00F977BA">
      <w:headerReference w:type="default" r:id="rId6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5F5" w:rsidRDefault="007965F5" w:rsidP="00706F78">
      <w:pPr>
        <w:spacing w:after="0" w:line="240" w:lineRule="auto"/>
      </w:pPr>
      <w:r>
        <w:separator/>
      </w:r>
    </w:p>
  </w:endnote>
  <w:endnote w:type="continuationSeparator" w:id="0">
    <w:p w:rsidR="007965F5" w:rsidRDefault="007965F5" w:rsidP="00706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5F5" w:rsidRDefault="007965F5" w:rsidP="00706F78">
      <w:pPr>
        <w:spacing w:after="0" w:line="240" w:lineRule="auto"/>
      </w:pPr>
      <w:r>
        <w:separator/>
      </w:r>
    </w:p>
  </w:footnote>
  <w:footnote w:type="continuationSeparator" w:id="0">
    <w:p w:rsidR="007965F5" w:rsidRDefault="007965F5" w:rsidP="00706F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F78" w:rsidRDefault="00706F78" w:rsidP="00706F78">
    <w:pPr>
      <w:pStyle w:val="a5"/>
      <w:ind w:left="11057"/>
    </w:pPr>
    <w:r>
      <w:t>Приложение №</w:t>
    </w:r>
    <w:r>
      <w:rPr>
        <w:lang w:val="en-US"/>
      </w:rPr>
      <w:t xml:space="preserve"> </w:t>
    </w:r>
    <w:r>
      <w:t>4 к протоколу</w:t>
    </w:r>
    <w:r>
      <w:br/>
      <w:t>НТКС № 60-2020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6A2"/>
    <w:rsid w:val="005A36A2"/>
    <w:rsid w:val="00623A65"/>
    <w:rsid w:val="00706F78"/>
    <w:rsid w:val="007965F5"/>
    <w:rsid w:val="00851092"/>
    <w:rsid w:val="008D1AC3"/>
    <w:rsid w:val="00C00C96"/>
    <w:rsid w:val="00ED5CF0"/>
    <w:rsid w:val="00F17C8B"/>
    <w:rsid w:val="00F97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A4B9E3-5240-4609-9E5B-A40C0986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977BA"/>
  </w:style>
  <w:style w:type="character" w:styleId="a3">
    <w:name w:val="Hyperlink"/>
    <w:basedOn w:val="a0"/>
    <w:uiPriority w:val="99"/>
    <w:semiHidden/>
    <w:unhideWhenUsed/>
    <w:rsid w:val="00F977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977BA"/>
    <w:rPr>
      <w:color w:val="800080"/>
      <w:u w:val="single"/>
    </w:rPr>
  </w:style>
  <w:style w:type="paragraph" w:styleId="a5">
    <w:name w:val="header"/>
    <w:basedOn w:val="a"/>
    <w:link w:val="a6"/>
    <w:unhideWhenUsed/>
    <w:rsid w:val="00706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706F78"/>
  </w:style>
  <w:style w:type="paragraph" w:styleId="a7">
    <w:name w:val="footer"/>
    <w:basedOn w:val="a"/>
    <w:link w:val="a8"/>
    <w:uiPriority w:val="99"/>
    <w:unhideWhenUsed/>
    <w:rsid w:val="00706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6F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42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2020-11-09T08:44:00Z</dcterms:created>
  <dcterms:modified xsi:type="dcterms:W3CDTF">2020-11-09T15:14:00Z</dcterms:modified>
</cp:coreProperties>
</file>